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34"/>
        <w:gridCol w:w="6003"/>
      </w:tblGrid>
      <w:tr w:rsidR="00DD72D2" w:rsidTr="00DD72D2">
        <w:trPr>
          <w:trHeight w:val="196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2D2" w:rsidRDefault="00DD72D2">
            <w:pPr>
              <w:spacing w:line="252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>
                  <wp:extent cx="1905000" cy="1228725"/>
                  <wp:effectExtent l="0" t="0" r="0" b="9525"/>
                  <wp:docPr id="1" name="Рисунок 1" descr="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2D2" w:rsidRDefault="00DD72D2">
            <w:pPr>
              <w:spacing w:line="252" w:lineRule="auto"/>
              <w:jc w:val="center"/>
              <w:outlineLvl w:val="0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ООО «АВТОРЕМСНАБ»</w:t>
            </w:r>
          </w:p>
          <w:p w:rsidR="00DD72D2" w:rsidRDefault="00DD72D2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Юр. адрес: 656060, Алтайский край,</w:t>
            </w:r>
          </w:p>
          <w:p w:rsidR="00DD72D2" w:rsidRDefault="00DD72D2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Барнаул, ул. 9-ый Заводской проезд, 36а</w:t>
            </w:r>
          </w:p>
          <w:p w:rsidR="00DD72D2" w:rsidRDefault="00DD72D2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тел. (3852) 60-55-41</w:t>
            </w:r>
          </w:p>
          <w:p w:rsidR="00DD72D2" w:rsidRDefault="00DD72D2">
            <w:pPr>
              <w:spacing w:line="252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ИНН 2223603581 КПП 222301001</w:t>
            </w:r>
          </w:p>
        </w:tc>
      </w:tr>
    </w:tbl>
    <w:p w:rsidR="00DD72D2" w:rsidRDefault="00DD72D2" w:rsidP="00DD72D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D72D2" w:rsidRDefault="00DD72D2" w:rsidP="00DD72D2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КОММЕРЧЕСКОЕ ПРЕДЛОЖЕНИЕ</w:t>
      </w:r>
    </w:p>
    <w:p w:rsidR="00DD72D2" w:rsidRDefault="00DD72D2" w:rsidP="00DD72D2">
      <w:pPr>
        <w:tabs>
          <w:tab w:val="left" w:pos="1345"/>
          <w:tab w:val="center" w:pos="49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</w:p>
    <w:p w:rsidR="00DD72D2" w:rsidRDefault="00DD72D2" w:rsidP="00DD72D2">
      <w:pPr>
        <w:ind w:firstLine="360"/>
        <w:rPr>
          <w:sz w:val="26"/>
          <w:szCs w:val="26"/>
        </w:rPr>
      </w:pPr>
      <w:r>
        <w:rPr>
          <w:color w:val="222222"/>
          <w:sz w:val="26"/>
          <w:szCs w:val="26"/>
          <w:shd w:val="clear" w:color="auto" w:fill="FFFFFF"/>
        </w:rPr>
        <w:t>Компания «АВТОРЕМСНАБ» реализует запасные части для грузовых автомобилей, тракторов, спецтехники. </w:t>
      </w:r>
      <w:r>
        <w:rPr>
          <w:sz w:val="26"/>
          <w:szCs w:val="26"/>
        </w:rPr>
        <w:t xml:space="preserve">Вы можете приобрести новые, конверсионные и контрактные двигатели, агрегаты, запасные </w:t>
      </w:r>
      <w:proofErr w:type="gramStart"/>
      <w:r>
        <w:rPr>
          <w:sz w:val="26"/>
          <w:szCs w:val="26"/>
        </w:rPr>
        <w:t>части,  рессоры</w:t>
      </w:r>
      <w:proofErr w:type="gramEnd"/>
      <w:r>
        <w:rPr>
          <w:sz w:val="26"/>
          <w:szCs w:val="26"/>
        </w:rPr>
        <w:t xml:space="preserve">, кабины, рамы, мосты,  редукторы, КПП,  блоки ДВС, коленчатые и распределительные валы, шины и многое другое  по приемлемым ценам. Мы осуществляем комплексный ремонт автомобилей и тракторов, восстановление узлов и агрегатов, топливной аппаратуры отечественного производства. </w:t>
      </w:r>
    </w:p>
    <w:p w:rsidR="00DD72D2" w:rsidRDefault="00DD72D2" w:rsidP="00DD72D2">
      <w:pPr>
        <w:tabs>
          <w:tab w:val="left" w:pos="186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ДОПОЛНИТЕЛЬНЫЙ СЕРВИС</w:t>
      </w:r>
    </w:p>
    <w:p w:rsidR="00DD72D2" w:rsidRDefault="00DD72D2" w:rsidP="00DD72D2">
      <w:pPr>
        <w:ind w:firstLine="360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ПРОДАЖА</w:t>
      </w:r>
      <w:r>
        <w:rPr>
          <w:sz w:val="26"/>
          <w:szCs w:val="26"/>
        </w:rPr>
        <w:t xml:space="preserve">  Ваших</w:t>
      </w:r>
      <w:proofErr w:type="gramEnd"/>
      <w:r>
        <w:rPr>
          <w:sz w:val="26"/>
          <w:szCs w:val="26"/>
        </w:rPr>
        <w:t xml:space="preserve"> грузовых автомобилей и спецтехники на нашей площадке, в любом техническом состоянии с проведением нами предпродажной подготовки .</w:t>
      </w:r>
    </w:p>
    <w:p w:rsidR="00DD72D2" w:rsidRDefault="00DD72D2" w:rsidP="00DD72D2">
      <w:pPr>
        <w:ind w:firstLine="360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ПЕРЕОБОРУДОВАНИЕ</w:t>
      </w:r>
      <w:r>
        <w:rPr>
          <w:sz w:val="26"/>
          <w:szCs w:val="26"/>
        </w:rPr>
        <w:t xml:space="preserve">  автомобилей</w:t>
      </w:r>
      <w:proofErr w:type="gramEnd"/>
      <w:r>
        <w:rPr>
          <w:sz w:val="26"/>
          <w:szCs w:val="26"/>
        </w:rPr>
        <w:t>.</w:t>
      </w:r>
    </w:p>
    <w:p w:rsidR="00DD72D2" w:rsidRDefault="00DD72D2" w:rsidP="00DD72D2">
      <w:pPr>
        <w:ind w:firstLine="360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УСТАНОВКА</w:t>
      </w:r>
      <w:r>
        <w:rPr>
          <w:sz w:val="26"/>
          <w:szCs w:val="26"/>
        </w:rPr>
        <w:t xml:space="preserve">  дизельных</w:t>
      </w:r>
      <w:proofErr w:type="gramEnd"/>
      <w:r>
        <w:rPr>
          <w:sz w:val="26"/>
          <w:szCs w:val="26"/>
        </w:rPr>
        <w:t xml:space="preserve"> двигателей </w:t>
      </w:r>
      <w:r>
        <w:rPr>
          <w:b/>
          <w:sz w:val="26"/>
          <w:szCs w:val="26"/>
        </w:rPr>
        <w:t>Д-243, Д245</w:t>
      </w:r>
      <w:r>
        <w:rPr>
          <w:sz w:val="26"/>
          <w:szCs w:val="26"/>
        </w:rPr>
        <w:t xml:space="preserve"> на автомобили        </w:t>
      </w:r>
    </w:p>
    <w:p w:rsidR="00DD72D2" w:rsidRDefault="00DD72D2" w:rsidP="00DD72D2">
      <w:pPr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>УАЗ, ГАЗ, ПАЗ, ЗИЛ</w:t>
      </w:r>
      <w:r>
        <w:rPr>
          <w:sz w:val="26"/>
          <w:szCs w:val="26"/>
        </w:rPr>
        <w:t xml:space="preserve">.           </w:t>
      </w:r>
    </w:p>
    <w:p w:rsidR="00DD72D2" w:rsidRDefault="00DD72D2" w:rsidP="00DD72D2">
      <w:pPr>
        <w:ind w:firstLine="360"/>
        <w:rPr>
          <w:sz w:val="26"/>
          <w:szCs w:val="26"/>
        </w:rPr>
      </w:pPr>
      <w:r>
        <w:rPr>
          <w:b/>
          <w:sz w:val="26"/>
          <w:szCs w:val="26"/>
        </w:rPr>
        <w:t>УСТАНОВКА</w:t>
      </w:r>
      <w:r>
        <w:rPr>
          <w:sz w:val="26"/>
          <w:szCs w:val="26"/>
        </w:rPr>
        <w:t xml:space="preserve"> двигателя </w:t>
      </w:r>
      <w:r>
        <w:rPr>
          <w:b/>
          <w:sz w:val="26"/>
          <w:szCs w:val="26"/>
        </w:rPr>
        <w:t>ЯМЗ-236</w:t>
      </w:r>
      <w:r>
        <w:rPr>
          <w:sz w:val="26"/>
          <w:szCs w:val="26"/>
        </w:rPr>
        <w:t xml:space="preserve"> на трактор </w:t>
      </w:r>
      <w:r>
        <w:rPr>
          <w:b/>
          <w:sz w:val="26"/>
          <w:szCs w:val="26"/>
        </w:rPr>
        <w:t>Т-150</w:t>
      </w:r>
    </w:p>
    <w:p w:rsidR="00DD72D2" w:rsidRDefault="00DD72D2" w:rsidP="00DD72D2">
      <w:pPr>
        <w:ind w:firstLine="360"/>
        <w:rPr>
          <w:sz w:val="26"/>
          <w:szCs w:val="26"/>
        </w:rPr>
      </w:pPr>
      <w:r>
        <w:rPr>
          <w:b/>
          <w:sz w:val="26"/>
          <w:szCs w:val="26"/>
        </w:rPr>
        <w:t>УСТАНОВКА</w:t>
      </w:r>
      <w:r>
        <w:rPr>
          <w:sz w:val="26"/>
          <w:szCs w:val="26"/>
        </w:rPr>
        <w:t xml:space="preserve"> двигателей </w:t>
      </w:r>
      <w:r>
        <w:rPr>
          <w:b/>
          <w:sz w:val="26"/>
          <w:szCs w:val="26"/>
        </w:rPr>
        <w:t>ЯМЗ</w:t>
      </w:r>
      <w:r>
        <w:rPr>
          <w:sz w:val="26"/>
          <w:szCs w:val="26"/>
        </w:rPr>
        <w:t xml:space="preserve"> и </w:t>
      </w:r>
      <w:r>
        <w:rPr>
          <w:b/>
          <w:sz w:val="26"/>
          <w:szCs w:val="26"/>
        </w:rPr>
        <w:t>ТМЗ</w:t>
      </w:r>
      <w:r>
        <w:rPr>
          <w:sz w:val="26"/>
          <w:szCs w:val="26"/>
        </w:rPr>
        <w:t xml:space="preserve"> на </w:t>
      </w:r>
      <w:r>
        <w:rPr>
          <w:b/>
          <w:sz w:val="26"/>
          <w:szCs w:val="26"/>
        </w:rPr>
        <w:t>К-700,701</w:t>
      </w:r>
    </w:p>
    <w:p w:rsidR="00DD72D2" w:rsidRDefault="00DD72D2" w:rsidP="00DD72D2">
      <w:pPr>
        <w:ind w:left="36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СОПРОВОЖДЕНИЕ</w:t>
      </w:r>
      <w:r>
        <w:rPr>
          <w:color w:val="FF0000"/>
          <w:sz w:val="26"/>
          <w:szCs w:val="26"/>
        </w:rPr>
        <w:t xml:space="preserve"> юриста в органах </w:t>
      </w:r>
      <w:r>
        <w:rPr>
          <w:b/>
          <w:color w:val="FF0000"/>
          <w:sz w:val="26"/>
          <w:szCs w:val="26"/>
        </w:rPr>
        <w:t>ГИБДД</w:t>
      </w:r>
      <w:r>
        <w:rPr>
          <w:color w:val="FF0000"/>
          <w:sz w:val="26"/>
          <w:szCs w:val="26"/>
        </w:rPr>
        <w:t xml:space="preserve"> и </w:t>
      </w:r>
      <w:r>
        <w:rPr>
          <w:b/>
          <w:color w:val="FF0000"/>
          <w:sz w:val="26"/>
          <w:szCs w:val="26"/>
        </w:rPr>
        <w:t>ТЕХНАДЗОРА</w:t>
      </w:r>
    </w:p>
    <w:p w:rsidR="00DD72D2" w:rsidRDefault="00DD72D2" w:rsidP="00DD72D2">
      <w:pPr>
        <w:ind w:left="360"/>
        <w:rPr>
          <w:b/>
          <w:sz w:val="26"/>
          <w:szCs w:val="26"/>
        </w:rPr>
      </w:pPr>
    </w:p>
    <w:p w:rsidR="00DD72D2" w:rsidRDefault="00DD72D2" w:rsidP="00DD72D2">
      <w:pPr>
        <w:tabs>
          <w:tab w:val="left" w:pos="206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СПЕЦИАЛЬНОЕ ПРЕДЛОЖЕНИЕ ДЛЯ ВАС: </w:t>
      </w:r>
    </w:p>
    <w:p w:rsidR="00DD72D2" w:rsidRDefault="00DD72D2" w:rsidP="00DD72D2">
      <w:pPr>
        <w:tabs>
          <w:tab w:val="left" w:pos="2066"/>
        </w:tabs>
        <w:jc w:val="center"/>
        <w:rPr>
          <w:b/>
          <w:sz w:val="26"/>
          <w:szCs w:val="26"/>
        </w:rPr>
      </w:pPr>
    </w:p>
    <w:p w:rsidR="00DD72D2" w:rsidRDefault="00DD72D2" w:rsidP="00DD72D2">
      <w:pPr>
        <w:ind w:firstLine="360"/>
        <w:rPr>
          <w:b/>
          <w:sz w:val="26"/>
          <w:szCs w:val="26"/>
        </w:rPr>
      </w:pPr>
    </w:p>
    <w:p w:rsidR="00DD72D2" w:rsidRDefault="00DD72D2" w:rsidP="00DD72D2">
      <w:pPr>
        <w:ind w:firstLine="360"/>
        <w:rPr>
          <w:b/>
          <w:sz w:val="26"/>
          <w:szCs w:val="26"/>
        </w:rPr>
      </w:pPr>
    </w:p>
    <w:p w:rsidR="00DD72D2" w:rsidRDefault="00DD72D2" w:rsidP="00DD72D2">
      <w:pPr>
        <w:pStyle w:val="a4"/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Переоборудование ЗИЛ-130 </w:t>
      </w:r>
      <w:proofErr w:type="gramStart"/>
      <w:r>
        <w:rPr>
          <w:b/>
          <w:sz w:val="26"/>
          <w:szCs w:val="26"/>
        </w:rPr>
        <w:t>( установка</w:t>
      </w:r>
      <w:proofErr w:type="gramEnd"/>
      <w:r>
        <w:rPr>
          <w:b/>
          <w:sz w:val="26"/>
          <w:szCs w:val="26"/>
        </w:rPr>
        <w:t xml:space="preserve"> двигателя Д-245.12с-231</w:t>
      </w:r>
      <w:r>
        <w:rPr>
          <w:b/>
          <w:sz w:val="26"/>
          <w:szCs w:val="26"/>
        </w:rPr>
        <w:t xml:space="preserve"> )</w:t>
      </w:r>
    </w:p>
    <w:p w:rsidR="00DD72D2" w:rsidRDefault="00DD72D2" w:rsidP="00DD72D2">
      <w:pPr>
        <w:pStyle w:val="a4"/>
        <w:rPr>
          <w:b/>
          <w:sz w:val="26"/>
          <w:szCs w:val="26"/>
        </w:rPr>
      </w:pPr>
      <w:bookmarkStart w:id="0" w:name="_GoBack"/>
      <w:bookmarkEnd w:id="0"/>
    </w:p>
    <w:tbl>
      <w:tblPr>
        <w:tblStyle w:val="a5"/>
        <w:tblW w:w="8985" w:type="dxa"/>
        <w:tblInd w:w="360" w:type="dxa"/>
        <w:tblLook w:val="04A0" w:firstRow="1" w:lastRow="0" w:firstColumn="1" w:lastColumn="0" w:noHBand="0" w:noVBand="1"/>
      </w:tblPr>
      <w:tblGrid>
        <w:gridCol w:w="2995"/>
        <w:gridCol w:w="2995"/>
        <w:gridCol w:w="2995"/>
      </w:tblGrid>
      <w:tr w:rsidR="00DD72D2" w:rsidTr="00DD72D2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D2" w:rsidRDefault="00DD72D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2" w:rsidRDefault="00DD72D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Новый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2" w:rsidRDefault="00DD72D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Восстановленный  </w:t>
            </w:r>
          </w:p>
        </w:tc>
      </w:tr>
      <w:tr w:rsidR="00DD72D2" w:rsidTr="00DD72D2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2" w:rsidRDefault="00DD72D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Двигатель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2" w:rsidRDefault="00DD72D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335</w:t>
            </w:r>
            <w:r>
              <w:rPr>
                <w:sz w:val="26"/>
                <w:szCs w:val="26"/>
                <w:lang w:eastAsia="en-US"/>
              </w:rPr>
              <w:t>000 НДС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2" w:rsidRDefault="00DD72D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247</w:t>
            </w:r>
            <w:r>
              <w:rPr>
                <w:sz w:val="26"/>
                <w:szCs w:val="26"/>
                <w:lang w:eastAsia="en-US"/>
              </w:rPr>
              <w:t>000 НДС</w:t>
            </w:r>
          </w:p>
        </w:tc>
      </w:tr>
      <w:tr w:rsidR="00DD72D2" w:rsidTr="00DD72D2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2" w:rsidRDefault="00DD72D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Переоборудование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2" w:rsidRDefault="00DD72D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63000/75600 НДС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2" w:rsidRDefault="00DD72D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63000/75600 НДС</w:t>
            </w:r>
          </w:p>
        </w:tc>
      </w:tr>
      <w:tr w:rsidR="00DD72D2" w:rsidTr="00DD72D2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2" w:rsidRDefault="00DD72D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Установочный к-т (без ГУР)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2" w:rsidRDefault="00DD72D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319</w:t>
            </w:r>
            <w:r>
              <w:rPr>
                <w:sz w:val="26"/>
                <w:szCs w:val="26"/>
                <w:lang w:eastAsia="en-US"/>
              </w:rPr>
              <w:t>00 НДС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2" w:rsidRDefault="00DD72D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319</w:t>
            </w:r>
            <w:r>
              <w:rPr>
                <w:sz w:val="26"/>
                <w:szCs w:val="26"/>
                <w:lang w:eastAsia="en-US"/>
              </w:rPr>
              <w:t>00 НДС</w:t>
            </w:r>
          </w:p>
        </w:tc>
      </w:tr>
      <w:tr w:rsidR="00DD72D2" w:rsidTr="00DD72D2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2" w:rsidRDefault="00DD72D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Расходные материалы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2" w:rsidRDefault="00DD72D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4900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2" w:rsidRDefault="00DD72D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4900</w:t>
            </w:r>
          </w:p>
        </w:tc>
      </w:tr>
    </w:tbl>
    <w:p w:rsidR="00DD72D2" w:rsidRDefault="00DD72D2" w:rsidP="00DD72D2">
      <w:pPr>
        <w:tabs>
          <w:tab w:val="left" w:pos="2066"/>
        </w:tabs>
        <w:rPr>
          <w:b/>
          <w:sz w:val="26"/>
          <w:szCs w:val="26"/>
        </w:rPr>
      </w:pPr>
    </w:p>
    <w:p w:rsidR="00DD72D2" w:rsidRDefault="00DD72D2" w:rsidP="00DD72D2">
      <w:pPr>
        <w:tabs>
          <w:tab w:val="left" w:pos="2066"/>
        </w:tabs>
        <w:rPr>
          <w:b/>
          <w:sz w:val="26"/>
          <w:szCs w:val="26"/>
        </w:rPr>
      </w:pPr>
    </w:p>
    <w:p w:rsidR="00DD72D2" w:rsidRDefault="00DD72D2" w:rsidP="00DD72D2">
      <w:pPr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>Цены на работы и на двигатель указаны со скидкой, при условии, что двигатель будет приобретаться в нашей организации.</w:t>
      </w:r>
    </w:p>
    <w:p w:rsidR="00DD72D2" w:rsidRDefault="00DD72D2" w:rsidP="00DD72D2">
      <w:pPr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Стоимость услуг по переоборудованию указана без цены ремонтно-восстановительных работ, выявленных после </w:t>
      </w:r>
      <w:proofErr w:type="spellStart"/>
      <w:r>
        <w:rPr>
          <w:b/>
          <w:sz w:val="26"/>
          <w:szCs w:val="26"/>
        </w:rPr>
        <w:t>дефектовки</w:t>
      </w:r>
      <w:proofErr w:type="spellEnd"/>
      <w:r>
        <w:rPr>
          <w:b/>
          <w:sz w:val="26"/>
          <w:szCs w:val="26"/>
        </w:rPr>
        <w:t xml:space="preserve"> автомобиля. Проведение дополнительных работ, приобретение запасных частей обязательно согласуется с заказчиком.</w:t>
      </w:r>
    </w:p>
    <w:p w:rsidR="00DD72D2" w:rsidRDefault="00DD72D2" w:rsidP="00DD72D2">
      <w:pPr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Возможна установка двигателей и запасных частей заказчика. При необходимости проводятся ремонтные или регламентные работы. </w:t>
      </w:r>
    </w:p>
    <w:p w:rsidR="00DD72D2" w:rsidRDefault="00DD72D2" w:rsidP="00DD72D2">
      <w:pPr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Срок переоборудования автомобиля от 15 рабочих дней. В зависимости </w:t>
      </w:r>
      <w:proofErr w:type="gramStart"/>
      <w:r>
        <w:rPr>
          <w:b/>
          <w:sz w:val="26"/>
          <w:szCs w:val="26"/>
        </w:rPr>
        <w:t>от  сложности</w:t>
      </w:r>
      <w:proofErr w:type="gramEnd"/>
      <w:r>
        <w:rPr>
          <w:b/>
          <w:sz w:val="26"/>
          <w:szCs w:val="26"/>
        </w:rPr>
        <w:t xml:space="preserve"> автомобиля и наличия дополнительных работ. Заказ установочного комплекта должен производиться заблаговременно.</w:t>
      </w:r>
    </w:p>
    <w:p w:rsidR="00DD72D2" w:rsidRDefault="00DD72D2" w:rsidP="00DD72D2">
      <w:pPr>
        <w:ind w:firstLine="360"/>
        <w:rPr>
          <w:sz w:val="26"/>
          <w:szCs w:val="26"/>
        </w:rPr>
      </w:pPr>
    </w:p>
    <w:p w:rsidR="00DD72D2" w:rsidRDefault="00DD72D2" w:rsidP="00DD72D2">
      <w:pPr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Все запасные части проходят </w:t>
      </w:r>
      <w:proofErr w:type="spellStart"/>
      <w:r>
        <w:rPr>
          <w:sz w:val="26"/>
          <w:szCs w:val="26"/>
        </w:rPr>
        <w:t>селиктивный</w:t>
      </w:r>
      <w:proofErr w:type="spellEnd"/>
      <w:r>
        <w:rPr>
          <w:sz w:val="26"/>
          <w:szCs w:val="26"/>
        </w:rPr>
        <w:t xml:space="preserve"> отбор, гарантированно высокое качество запасных частей. Возможен заказ.</w:t>
      </w:r>
    </w:p>
    <w:p w:rsidR="00DD72D2" w:rsidRDefault="00DD72D2" w:rsidP="00DD72D2">
      <w:pPr>
        <w:ind w:firstLine="360"/>
        <w:rPr>
          <w:sz w:val="26"/>
          <w:szCs w:val="26"/>
        </w:rPr>
      </w:pPr>
    </w:p>
    <w:p w:rsidR="00DD72D2" w:rsidRDefault="00DD72D2" w:rsidP="00DD72D2">
      <w:pPr>
        <w:ind w:firstLine="36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Гарантийный срок, в соответствии с законом о защите прав потребителей, на новые двигателя – 1 год, на ремонтные двигателя – 6 месяцев, при установке </w:t>
      </w:r>
      <w:proofErr w:type="gramStart"/>
      <w:r>
        <w:rPr>
          <w:b/>
          <w:color w:val="FF0000"/>
          <w:sz w:val="26"/>
          <w:szCs w:val="26"/>
        </w:rPr>
        <w:t>и  обслуживании</w:t>
      </w:r>
      <w:proofErr w:type="gramEnd"/>
      <w:r>
        <w:rPr>
          <w:b/>
          <w:color w:val="FF0000"/>
          <w:sz w:val="26"/>
          <w:szCs w:val="26"/>
        </w:rPr>
        <w:t xml:space="preserve"> в сертифицированных центрах для данной марки двигателей. Гарантия на работы по переоборудованию – 6 месяцев. </w:t>
      </w:r>
    </w:p>
    <w:p w:rsidR="00DD72D2" w:rsidRDefault="00DD72D2" w:rsidP="00DD72D2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       </w:t>
      </w:r>
    </w:p>
    <w:p w:rsidR="00DD72D2" w:rsidRDefault="00DD72D2" w:rsidP="00DD72D2">
      <w:pPr>
        <w:ind w:firstLine="360"/>
        <w:outlineLvl w:val="0"/>
      </w:pPr>
      <w:r>
        <w:rPr>
          <w:rFonts w:ascii="Arial" w:hAnsi="Arial" w:cs="Arial"/>
          <w:color w:val="000000"/>
          <w:shd w:val="clear" w:color="auto" w:fill="FFFFFF"/>
        </w:rPr>
        <w:t>Контактная информация: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color w:val="000000"/>
          <w:shd w:val="clear" w:color="auto" w:fill="FFFFFF"/>
        </w:rPr>
        <w:t>+7 </w:t>
      </w:r>
      <w:r>
        <w:rPr>
          <w:rStyle w:val="wmi-callto"/>
          <w:rFonts w:ascii="Arial" w:hAnsi="Arial" w:cs="Arial"/>
          <w:b/>
          <w:color w:val="000000"/>
          <w:shd w:val="clear" w:color="auto" w:fill="FFFFFF"/>
        </w:rPr>
        <w:t>(913) 210-55-41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 Юлия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Стрельцова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 xml:space="preserve">  , офис менеджер</w:t>
      </w:r>
      <w:r>
        <w:rPr>
          <w:rFonts w:ascii="Arial" w:hAnsi="Arial" w:cs="Arial"/>
          <w:b/>
          <w:color w:val="000000"/>
        </w:rPr>
        <w:br/>
      </w:r>
      <w:r>
        <w:rPr>
          <w:rStyle w:val="wmi-callto"/>
          <w:rFonts w:ascii="Arial" w:hAnsi="Arial" w:cs="Arial"/>
          <w:b/>
          <w:color w:val="000000"/>
          <w:shd w:val="clear" w:color="auto" w:fill="FFFFFF"/>
        </w:rPr>
        <w:t>+7 (913) 210-69-49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 Андрей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Чичваров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>, директор</w:t>
      </w:r>
      <w:r>
        <w:rPr>
          <w:rFonts w:ascii="Arial" w:hAnsi="Arial" w:cs="Arial"/>
          <w:b/>
          <w:color w:val="000000"/>
        </w:rPr>
        <w:br/>
      </w:r>
      <w:r>
        <w:rPr>
          <w:rStyle w:val="wmi-callto"/>
          <w:rFonts w:ascii="Arial" w:hAnsi="Arial" w:cs="Arial"/>
          <w:b/>
          <w:color w:val="000000"/>
          <w:shd w:val="clear" w:color="auto" w:fill="FFFFFF"/>
        </w:rPr>
        <w:t>+7 (913) 210-66-69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 Вячеслав Андреев, механик </w:t>
      </w:r>
      <w:r>
        <w:rPr>
          <w:rFonts w:ascii="Arial" w:hAnsi="Arial" w:cs="Arial"/>
          <w:b/>
          <w:color w:val="000000"/>
        </w:rPr>
        <w:br/>
      </w:r>
      <w:r>
        <w:rPr>
          <w:rStyle w:val="wmi-callto"/>
          <w:rFonts w:ascii="Arial" w:hAnsi="Arial" w:cs="Arial"/>
          <w:b/>
          <w:color w:val="000000"/>
          <w:shd w:val="clear" w:color="auto" w:fill="FFFFFF"/>
        </w:rPr>
        <w:t>+7 (913) 210-55-51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Александр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Чичваров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>, главный консультант по переоборудованию</w:t>
      </w:r>
      <w:r>
        <w:t xml:space="preserve">            </w:t>
      </w:r>
    </w:p>
    <w:p w:rsidR="00DD72D2" w:rsidRDefault="00DD72D2" w:rsidP="00DD72D2">
      <w:pPr>
        <w:ind w:firstLine="360"/>
        <w:outlineLvl w:val="0"/>
        <w:rPr>
          <w:sz w:val="26"/>
          <w:szCs w:val="26"/>
        </w:rPr>
      </w:pPr>
      <w:r>
        <w:rPr>
          <w:sz w:val="26"/>
          <w:szCs w:val="26"/>
        </w:rPr>
        <w:t>е-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</w:t>
      </w:r>
      <w:hyperlink r:id="rId6" w:history="1">
        <w:r>
          <w:rPr>
            <w:rStyle w:val="a3"/>
            <w:b/>
            <w:sz w:val="26"/>
            <w:szCs w:val="26"/>
            <w:lang w:val="en-US"/>
          </w:rPr>
          <w:t>avtoremsnab</w:t>
        </w:r>
        <w:r>
          <w:rPr>
            <w:rStyle w:val="a3"/>
            <w:b/>
            <w:sz w:val="26"/>
            <w:szCs w:val="26"/>
          </w:rPr>
          <w:t>@</w:t>
        </w:r>
        <w:r>
          <w:rPr>
            <w:rStyle w:val="a3"/>
            <w:b/>
            <w:sz w:val="26"/>
            <w:szCs w:val="26"/>
            <w:lang w:val="en-US"/>
          </w:rPr>
          <w:t>gmail</w:t>
        </w:r>
        <w:r>
          <w:rPr>
            <w:rStyle w:val="a3"/>
            <w:b/>
            <w:sz w:val="26"/>
            <w:szCs w:val="26"/>
          </w:rPr>
          <w:t>.</w:t>
        </w:r>
        <w:r>
          <w:rPr>
            <w:rStyle w:val="a3"/>
            <w:b/>
            <w:sz w:val="26"/>
            <w:szCs w:val="26"/>
            <w:lang w:val="en-US"/>
          </w:rPr>
          <w:t>com</w:t>
        </w:r>
      </w:hyperlink>
    </w:p>
    <w:p w:rsidR="00DD72D2" w:rsidRDefault="00DD72D2" w:rsidP="00DD72D2">
      <w:pPr>
        <w:rPr>
          <w:sz w:val="26"/>
          <w:szCs w:val="26"/>
        </w:rPr>
      </w:pPr>
    </w:p>
    <w:p w:rsidR="00DD72D2" w:rsidRDefault="00DD72D2" w:rsidP="00DD72D2">
      <w:r>
        <w:t xml:space="preserve">      Наш сайт: </w:t>
      </w:r>
      <w:hyperlink r:id="rId7" w:tgtFrame="_blank" w:history="1">
        <w:proofErr w:type="spellStart"/>
        <w:r>
          <w:rPr>
            <w:rStyle w:val="a3"/>
            <w:rFonts w:ascii="Arial" w:hAnsi="Arial" w:cs="Arial"/>
            <w:color w:val="3899EC"/>
            <w:sz w:val="18"/>
            <w:szCs w:val="18"/>
            <w:bdr w:val="none" w:sz="0" w:space="0" w:color="auto" w:frame="1"/>
            <w:shd w:val="clear" w:color="auto" w:fill="FFFFFF"/>
          </w:rPr>
          <w:t>Авторемснаб.рф</w:t>
        </w:r>
        <w:proofErr w:type="spellEnd"/>
      </w:hyperlink>
    </w:p>
    <w:p w:rsidR="00DD72D2" w:rsidRDefault="00DD72D2" w:rsidP="00DD72D2"/>
    <w:p w:rsidR="00897BEB" w:rsidRDefault="00897BEB"/>
    <w:sectPr w:rsidR="00897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2203C"/>
    <w:multiLevelType w:val="hybridMultilevel"/>
    <w:tmpl w:val="C930CB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DC"/>
    <w:rsid w:val="005648DC"/>
    <w:rsid w:val="00897BEB"/>
    <w:rsid w:val="00D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89D1"/>
  <w15:chartTrackingRefBased/>
  <w15:docId w15:val="{33F4E009-7192-40D1-BCE5-8E10AFD9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72D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D72D2"/>
    <w:pPr>
      <w:ind w:left="720"/>
      <w:contextualSpacing/>
    </w:pPr>
  </w:style>
  <w:style w:type="character" w:customStyle="1" w:styleId="wmi-callto">
    <w:name w:val="wmi-callto"/>
    <w:basedOn w:val="a0"/>
    <w:rsid w:val="00DD72D2"/>
  </w:style>
  <w:style w:type="table" w:styleId="a5">
    <w:name w:val="Table Grid"/>
    <w:basedOn w:val="a1"/>
    <w:uiPriority w:val="39"/>
    <w:rsid w:val="00DD72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havto2015.wixsite.com/avtoremsn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toremsnab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2490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2020-01-22T07:13:00Z</dcterms:created>
  <dcterms:modified xsi:type="dcterms:W3CDTF">2020-01-22T07:17:00Z</dcterms:modified>
</cp:coreProperties>
</file>